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8961" w14:textId="77777777" w:rsidR="00367E32" w:rsidRDefault="00367E32" w:rsidP="00367E32">
      <w:pPr>
        <w:pStyle w:val="Heading4"/>
      </w:pPr>
      <w:bookmarkStart w:id="0" w:name="_EK-44:_Çerez_Politikası"/>
      <w:bookmarkStart w:id="1" w:name="_EK-54:_Çerez_Politikası"/>
      <w:bookmarkStart w:id="2" w:name="_EK-_50:_Çerez"/>
      <w:bookmarkStart w:id="3" w:name="_EK-_51:_Çerez"/>
      <w:bookmarkStart w:id="4" w:name="_Çerez_Politikası"/>
      <w:bookmarkStart w:id="5" w:name="_Toc46829792"/>
      <w:bookmarkEnd w:id="0"/>
      <w:bookmarkEnd w:id="1"/>
      <w:bookmarkEnd w:id="2"/>
      <w:bookmarkEnd w:id="3"/>
      <w:bookmarkEnd w:id="4"/>
      <w:r w:rsidRPr="00460DB4">
        <w:t>Çerez Politikası</w:t>
      </w:r>
      <w:bookmarkEnd w:id="5"/>
    </w:p>
    <w:p w14:paraId="4AD81FD6" w14:textId="77777777" w:rsidR="00367E32" w:rsidRDefault="00367E32" w:rsidP="00367E32">
      <w:pPr>
        <w:spacing w:line="240" w:lineRule="auto"/>
      </w:pPr>
    </w:p>
    <w:p w14:paraId="604A2729" w14:textId="77777777" w:rsidR="00367E32" w:rsidRPr="00DF50E8" w:rsidRDefault="00367E32" w:rsidP="00367E32">
      <w:pPr>
        <w:shd w:val="clear" w:color="auto" w:fill="FFFFFF"/>
        <w:spacing w:after="0" w:line="240" w:lineRule="auto"/>
        <w:textAlignment w:val="baseline"/>
        <w:rPr>
          <w:rFonts w:eastAsia="Times New Roman" w:cstheme="minorHAnsi"/>
          <w:b/>
          <w:bCs/>
          <w:color w:val="000000"/>
          <w:bdr w:val="none" w:sz="0" w:space="0" w:color="auto" w:frame="1"/>
          <w:lang w:eastAsia="tr-TR"/>
        </w:rPr>
      </w:pPr>
      <w:r>
        <w:rPr>
          <w:rFonts w:eastAsia="Times New Roman" w:cstheme="minorHAnsi"/>
          <w:b/>
          <w:bCs/>
          <w:color w:val="000000"/>
          <w:bdr w:val="none" w:sz="0" w:space="0" w:color="auto" w:frame="1"/>
          <w:lang w:eastAsia="tr-TR"/>
        </w:rPr>
        <w:t xml:space="preserve">Çerez </w:t>
      </w:r>
      <w:r w:rsidRPr="00DF50E8">
        <w:rPr>
          <w:rFonts w:eastAsia="Times New Roman" w:cstheme="minorHAnsi"/>
          <w:b/>
          <w:bCs/>
          <w:color w:val="000000"/>
          <w:bdr w:val="none" w:sz="0" w:space="0" w:color="auto" w:frame="1"/>
          <w:lang w:eastAsia="tr-TR"/>
        </w:rPr>
        <w:t>Aydınlatma Metni Hakkında</w:t>
      </w:r>
    </w:p>
    <w:p w14:paraId="17CD489B"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39672DB0" w14:textId="77777777" w:rsidR="00367E32"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Pr>
          <w:shd w:val="clear" w:color="auto" w:fill="FFFFFF"/>
        </w:rPr>
        <w:t>Sesli Tekstil Sanayi ve Ticaret AŞ</w:t>
      </w:r>
      <w:r w:rsidRPr="00DF50E8">
        <w:rPr>
          <w:rFonts w:eastAsia="Times New Roman" w:cstheme="minorHAnsi"/>
          <w:color w:val="000000"/>
          <w:bdr w:val="none" w:sz="0" w:space="0" w:color="auto" w:frame="1"/>
          <w:lang w:eastAsia="tr-TR"/>
        </w:rPr>
        <w:t xml:space="preserve"> (</w:t>
      </w:r>
      <w:r>
        <w:rPr>
          <w:rFonts w:eastAsia="Times New Roman" w:cstheme="minorHAnsi"/>
          <w:color w:val="000000"/>
          <w:bdr w:val="none" w:sz="0" w:space="0" w:color="auto" w:frame="1"/>
          <w:lang w:eastAsia="tr-TR"/>
        </w:rPr>
        <w:t>“</w:t>
      </w:r>
      <w:r w:rsidRPr="00DF50E8">
        <w:rPr>
          <w:rFonts w:eastAsia="Times New Roman" w:cstheme="minorHAnsi"/>
          <w:color w:val="000000"/>
          <w:bdr w:val="none" w:sz="0" w:space="0" w:color="auto" w:frame="1"/>
          <w:lang w:eastAsia="tr-TR"/>
        </w:rPr>
        <w:t>Şirket</w:t>
      </w:r>
      <w:r>
        <w:rPr>
          <w:rFonts w:eastAsia="Times New Roman" w:cstheme="minorHAnsi"/>
          <w:color w:val="000000"/>
          <w:bdr w:val="none" w:sz="0" w:space="0" w:color="auto" w:frame="1"/>
          <w:lang w:eastAsia="tr-TR"/>
        </w:rPr>
        <w:t>”</w:t>
      </w:r>
      <w:r w:rsidRPr="00DF50E8">
        <w:rPr>
          <w:rFonts w:eastAsia="Times New Roman" w:cstheme="minorHAnsi"/>
          <w:color w:val="000000"/>
          <w:bdr w:val="none" w:sz="0" w:space="0" w:color="auto" w:frame="1"/>
          <w:lang w:eastAsia="tr-TR"/>
        </w:rPr>
        <w:t>) olarak, çevrimiçi mecralarımızı ziyaretleriniz sırasında deneyiminizi geliştirmek için çerezler, pikseller, gifler gibi bazı teknolojilerden (</w:t>
      </w:r>
      <w:r w:rsidRPr="00DF50E8">
        <w:rPr>
          <w:rFonts w:eastAsia="Times New Roman" w:cstheme="minorHAnsi"/>
          <w:b/>
          <w:bCs/>
          <w:color w:val="000000"/>
          <w:bdr w:val="none" w:sz="0" w:space="0" w:color="auto" w:frame="1"/>
          <w:lang w:eastAsia="tr-TR"/>
        </w:rPr>
        <w:t>çerezler</w:t>
      </w:r>
      <w:r w:rsidRPr="00DF50E8">
        <w:rPr>
          <w:rFonts w:eastAsia="Times New Roman" w:cstheme="minorHAnsi"/>
          <w:color w:val="000000"/>
          <w:bdr w:val="none" w:sz="0" w:space="0" w:color="auto" w:frame="1"/>
          <w:lang w:eastAsia="tr-TR"/>
        </w:rPr>
        <w:t>) faydalanmaktayız. Bu teknolojilerin kullanımı başta 6698 sayılı Kişisel Verilerin Korunması Kanunu (</w:t>
      </w:r>
      <w:r w:rsidRPr="00DF50E8">
        <w:rPr>
          <w:rFonts w:eastAsia="Times New Roman" w:cstheme="minorHAnsi"/>
          <w:b/>
          <w:bCs/>
          <w:color w:val="000000"/>
          <w:bdr w:val="none" w:sz="0" w:space="0" w:color="auto" w:frame="1"/>
          <w:lang w:eastAsia="tr-TR"/>
        </w:rPr>
        <w:t>KVKK</w:t>
      </w:r>
      <w:r w:rsidRPr="00DF50E8">
        <w:rPr>
          <w:rFonts w:eastAsia="Times New Roman" w:cstheme="minorHAnsi"/>
          <w:color w:val="000000"/>
          <w:bdr w:val="none" w:sz="0" w:space="0" w:color="auto" w:frame="1"/>
          <w:lang w:eastAsia="tr-TR"/>
        </w:rPr>
        <w:t>) olmak üzere tabi olduğumuz mevzuata uygun şekilde gerçekleştirilmektedir.</w:t>
      </w:r>
    </w:p>
    <w:p w14:paraId="46508870" w14:textId="77777777" w:rsidR="00367E32"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p>
    <w:p w14:paraId="1A8EFFD0" w14:textId="77777777" w:rsidR="00367E32" w:rsidRPr="007237F9" w:rsidRDefault="00367E32" w:rsidP="00367E32">
      <w:pPr>
        <w:shd w:val="clear" w:color="auto" w:fill="FFFFFF"/>
        <w:spacing w:after="0" w:line="240" w:lineRule="auto"/>
        <w:textAlignment w:val="baseline"/>
        <w:rPr>
          <w:rFonts w:eastAsia="Times New Roman" w:cstheme="minorHAnsi"/>
          <w:b/>
          <w:bCs/>
          <w:color w:val="000000"/>
          <w:bdr w:val="none" w:sz="0" w:space="0" w:color="auto" w:frame="1"/>
          <w:lang w:eastAsia="tr-TR"/>
        </w:rPr>
      </w:pPr>
      <w:r w:rsidRPr="007237F9">
        <w:rPr>
          <w:rFonts w:eastAsia="Times New Roman" w:cstheme="minorHAnsi"/>
          <w:b/>
          <w:bCs/>
          <w:color w:val="000000"/>
          <w:bdr w:val="none" w:sz="0" w:space="0" w:color="auto" w:frame="1"/>
          <w:lang w:eastAsia="tr-TR"/>
        </w:rPr>
        <w:t>Çerez Politikası</w:t>
      </w:r>
    </w:p>
    <w:p w14:paraId="7AF8A135" w14:textId="77777777" w:rsidR="00367E32"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p>
    <w:p w14:paraId="2F4D5582"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Çerez Aydınlatma metninin amacı, tarafımızca işletilmekte olan “</w:t>
      </w:r>
      <w:r>
        <w:fldChar w:fldCharType="begin"/>
      </w:r>
      <w:r>
        <w:instrText>HYPERLINK "http://seslitekstil.com.tr/"</w:instrText>
      </w:r>
      <w:r>
        <w:fldChar w:fldCharType="separate"/>
      </w:r>
      <w:r>
        <w:rPr>
          <w:rStyle w:val="Hyperlink"/>
        </w:rPr>
        <w:t>http://seslitekstil.com.tr/</w:t>
      </w:r>
      <w:r>
        <w:fldChar w:fldCharType="end"/>
      </w:r>
      <w:r w:rsidRPr="00DF50E8">
        <w:rPr>
          <w:rFonts w:eastAsia="Times New Roman" w:cstheme="minorHAnsi"/>
          <w:color w:val="000000"/>
          <w:bdr w:val="none" w:sz="0" w:space="0" w:color="auto" w:frame="1"/>
          <w:lang w:eastAsia="tr-TR"/>
        </w:rPr>
        <w:t>” adresli internet sitesinin kullanıcıları/üyeleri/ziyaretçileri (veri sahibi) tarafından çerezlerin kullanımı sırasında elde edilen kişisel verilerin işlenmesine ilişkin olarak sizlere bilgi vermektir. Bu metinde sitemizde hangi amaçlarla hangi tür çerezleri kullandığımızı ve bu çerezleri nasıl kontrol edebileceğinizi sizlere açıklamak istiyoruz.</w:t>
      </w:r>
    </w:p>
    <w:p w14:paraId="44D61B3E"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64DFEA25"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Şirket olarak sitemizde ve mobil uygulamalarımızda kullandığımız çerezleri kullanmaktan vazgeçebilir, bunların türlerini veya fonksiyonlarını değiştirebilir veya sitemize ve mobil uygulamalarımıza yeni çerezler ekleyebiliriz. Dolayısıyla bu aydınlatma metninin hükümlerini dilediğimiz zaman değiştirme hakkını saklı tutarız. Güncel aydınlatma metni üzerinde gerçekleştirilmiş olan her türlü değişiklik sitede veya herhangi bir kamuya açık mecrada yayınlanmakla birlikte yürürlük kazanacaktır. Son güncelleme tarihini metnin başında bulabilirsiniz.</w:t>
      </w:r>
    </w:p>
    <w:p w14:paraId="7D26785C"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47E46957"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Kişisel verilerinizin Şirket tarafından işlenmesi hakkında daha detaylı bilgi için “</w:t>
      </w:r>
      <w:r>
        <w:fldChar w:fldCharType="begin"/>
      </w:r>
      <w:r>
        <w:instrText>HYPERLINK "http://seslitekstil.com.tr/"</w:instrText>
      </w:r>
      <w:r>
        <w:fldChar w:fldCharType="separate"/>
      </w:r>
      <w:r>
        <w:rPr>
          <w:rStyle w:val="Hyperlink"/>
        </w:rPr>
        <w:t>http://seslitekstil.com.tr/</w:t>
      </w:r>
      <w:r>
        <w:fldChar w:fldCharType="end"/>
      </w:r>
      <w:r w:rsidRPr="00565664">
        <w:rPr>
          <w:highlight w:val="yellow"/>
        </w:rPr>
        <w:t>kvkk</w:t>
      </w:r>
      <w:r w:rsidRPr="00565664">
        <w:rPr>
          <w:rFonts w:eastAsia="Times New Roman" w:cstheme="minorHAnsi"/>
          <w:color w:val="000000"/>
          <w:highlight w:val="yellow"/>
          <w:bdr w:val="none" w:sz="0" w:space="0" w:color="auto" w:frame="1"/>
          <w:lang w:eastAsia="tr-TR"/>
        </w:rPr>
        <w:t>”</w:t>
      </w:r>
      <w:r w:rsidRPr="00DF50E8">
        <w:rPr>
          <w:rFonts w:eastAsia="Times New Roman" w:cstheme="minorHAnsi"/>
          <w:color w:val="000000"/>
          <w:bdr w:val="none" w:sz="0" w:space="0" w:color="auto" w:frame="1"/>
          <w:lang w:eastAsia="tr-TR"/>
        </w:rPr>
        <w:t xml:space="preserve"> adresinde yer alan </w:t>
      </w:r>
      <w:r w:rsidRPr="00C514BF">
        <w:rPr>
          <w:rFonts w:eastAsia="Times New Roman" w:cstheme="minorHAnsi"/>
          <w:color w:val="000000"/>
          <w:highlight w:val="yellow"/>
          <w:bdr w:val="none" w:sz="0" w:space="0" w:color="auto" w:frame="1"/>
          <w:lang w:eastAsia="tr-TR"/>
        </w:rPr>
        <w:t>KİŞİSEL VERİLERİN KORUNMASI VE İŞLENMESİNE DAİR AYDINLATMA METNİ</w:t>
      </w:r>
      <w:r>
        <w:rPr>
          <w:rFonts w:eastAsia="Times New Roman" w:cstheme="minorHAnsi"/>
          <w:color w:val="000000"/>
          <w:bdr w:val="none" w:sz="0" w:space="0" w:color="auto" w:frame="1"/>
          <w:lang w:eastAsia="tr-TR"/>
        </w:rPr>
        <w:t>’ni</w:t>
      </w:r>
      <w:r w:rsidRPr="007237F9">
        <w:rPr>
          <w:rFonts w:eastAsia="Times New Roman" w:cstheme="minorHAnsi"/>
          <w:color w:val="000000"/>
          <w:bdr w:val="none" w:sz="0" w:space="0" w:color="auto" w:frame="1"/>
          <w:lang w:eastAsia="tr-TR"/>
        </w:rPr>
        <w:t xml:space="preserve"> </w:t>
      </w:r>
      <w:r w:rsidRPr="00DF50E8">
        <w:rPr>
          <w:rFonts w:eastAsia="Times New Roman" w:cstheme="minorHAnsi"/>
          <w:color w:val="000000"/>
          <w:bdr w:val="none" w:sz="0" w:space="0" w:color="auto" w:frame="1"/>
          <w:lang w:eastAsia="tr-TR"/>
        </w:rPr>
        <w:t>okumanızı tavsiye ederiz. </w:t>
      </w:r>
    </w:p>
    <w:p w14:paraId="20AA1B7A"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38ECEE3D"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Hangi Çerezler Hangi Amaçlarla Kullanılmaktadır?</w:t>
      </w:r>
    </w:p>
    <w:p w14:paraId="747C689B" w14:textId="77777777" w:rsidR="00367E32" w:rsidRPr="00DF50E8" w:rsidRDefault="00367E32" w:rsidP="00367E32">
      <w:pPr>
        <w:shd w:val="clear" w:color="auto" w:fill="FFFFFF"/>
        <w:spacing w:after="0" w:line="240" w:lineRule="auto"/>
        <w:ind w:hanging="708"/>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 </w:t>
      </w:r>
    </w:p>
    <w:p w14:paraId="63C60954"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Şirket olarak sitemizde çeşitli amaçlarla çerezler kullanmakta ve bu çerezler vasıtasıyla kişisel verilerinizi işlemekteyiz. Bu amaçlar başlıca şunlardır;</w:t>
      </w:r>
    </w:p>
    <w:p w14:paraId="3F60C17E"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7DEBE0C7" w14:textId="77777777" w:rsidR="00367E32" w:rsidRPr="00DF50E8" w:rsidRDefault="00367E32" w:rsidP="00367E32">
      <w:pPr>
        <w:pStyle w:val="ListParagraph"/>
        <w:numPr>
          <w:ilvl w:val="0"/>
          <w:numId w:val="2"/>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Sitenin çalışması için gerekli temel fonksiyonları gerçekleştirmek. Örneğin, oturum açan üyelerin sitede farklı sayfaları ziyaret ederken tekrar şifre girmelerine gerek kalmaması.</w:t>
      </w:r>
    </w:p>
    <w:p w14:paraId="5D1B229C" w14:textId="77777777" w:rsidR="00367E32" w:rsidRPr="00DF50E8" w:rsidRDefault="00367E32" w:rsidP="00367E32">
      <w:pPr>
        <w:pStyle w:val="ListParagraph"/>
        <w:numPr>
          <w:ilvl w:val="0"/>
          <w:numId w:val="2"/>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 xml:space="preserve">Siteyi analiz etmek ve sitenin performansını arttırmak. Örneğin, sitenin üzerinde çalıştığı farklı sunucuların entegrasyonu, siteyi ziyaret edenlerin sayısının tespit edilmesi ve buna </w:t>
      </w:r>
      <w:r w:rsidRPr="00DF50E8">
        <w:rPr>
          <w:rFonts w:eastAsia="Times New Roman" w:cstheme="minorHAnsi"/>
          <w:color w:val="000000"/>
          <w:bdr w:val="none" w:sz="0" w:space="0" w:color="auto" w:frame="1"/>
          <w:lang w:eastAsia="tr-TR"/>
        </w:rPr>
        <w:lastRenderedPageBreak/>
        <w:t>göre performans ayarlarının yapılması ya da ziyaretçilerin aradıklarını bulmalarının kolaylaştırılması.</w:t>
      </w:r>
    </w:p>
    <w:p w14:paraId="750B9F4C" w14:textId="77777777" w:rsidR="00367E32" w:rsidRPr="00DF50E8" w:rsidRDefault="00367E32" w:rsidP="00367E32">
      <w:pPr>
        <w:pStyle w:val="ListParagraph"/>
        <w:numPr>
          <w:ilvl w:val="0"/>
          <w:numId w:val="2"/>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Sitenin işlevselliğini arttırmak ve kullanım kolaylığı sağlamak. Örneğin, Site üzerinden üçüncü taraf sosyal medya mecralarına paylaşımda bulunmak, siteyi ziyaret eden ziyaretçinin daha sonraki ziyaretinde kullanıcı adı bilgisinin ya da arama sorgularının hatırlanması.</w:t>
      </w:r>
    </w:p>
    <w:p w14:paraId="59EB24A3" w14:textId="77777777" w:rsidR="00367E32" w:rsidRPr="00DF50E8" w:rsidRDefault="00367E32" w:rsidP="00367E32">
      <w:pPr>
        <w:pStyle w:val="ListParagraph"/>
        <w:numPr>
          <w:ilvl w:val="0"/>
          <w:numId w:val="2"/>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Kişiselleştirme, hedefleme ve reklamcılık faaliyeti gerçekleştirmek. Örneğin, ziyaretçilerin görüntüledikleri sayfa ve ürünler üzerinden ziyaretçilerin ilgi alanlarıyla bağlantılı reklam gösterilmesi.  Mobil uygulamalarımızda cihaz bazlı hedeflemeler yapılması. Marka iş birlikleri ile kullanıcı katılımlı anketler yapılması.</w:t>
      </w:r>
    </w:p>
    <w:p w14:paraId="2CE96EFC"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1253975C"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Şirket olarak kişisel verilerinizi KVKK’nın 5’inci maddesi uyarınca aşağıda yer alan hukuki sebeplere dayanarak otomatik yollarla işlemekteyiz.</w:t>
      </w:r>
    </w:p>
    <w:p w14:paraId="2BE267C9"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p>
    <w:p w14:paraId="27B448D0" w14:textId="77777777" w:rsidR="00367E32" w:rsidRPr="00DF50E8" w:rsidRDefault="00367E32" w:rsidP="00367E32">
      <w:pPr>
        <w:pStyle w:val="ListParagraph"/>
        <w:numPr>
          <w:ilvl w:val="0"/>
          <w:numId w:val="3"/>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Veri sahibinin açık rızası ile,</w:t>
      </w:r>
    </w:p>
    <w:p w14:paraId="4A5A0F48" w14:textId="77777777" w:rsidR="00367E32" w:rsidRPr="00DF50E8" w:rsidRDefault="00367E32" w:rsidP="00367E32">
      <w:pPr>
        <w:pStyle w:val="ListParagraph"/>
        <w:numPr>
          <w:ilvl w:val="0"/>
          <w:numId w:val="3"/>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Şirketin hukuki yükümlülüğünü yerine getirebilmesi için zorunlu olması,</w:t>
      </w:r>
    </w:p>
    <w:p w14:paraId="7C090E13" w14:textId="77777777" w:rsidR="00367E32" w:rsidRPr="00DF50E8" w:rsidRDefault="00367E32" w:rsidP="00367E32">
      <w:pPr>
        <w:pStyle w:val="ListParagraph"/>
        <w:numPr>
          <w:ilvl w:val="0"/>
          <w:numId w:val="3"/>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Bir hakkın tesisi, kullanılması veya korunması için veri işlemenin zorunlu olması,</w:t>
      </w:r>
    </w:p>
    <w:p w14:paraId="026DF5B4" w14:textId="77777777" w:rsidR="00367E32" w:rsidRPr="00DF50E8" w:rsidRDefault="00367E32" w:rsidP="00367E32">
      <w:pPr>
        <w:pStyle w:val="ListParagraph"/>
        <w:numPr>
          <w:ilvl w:val="0"/>
          <w:numId w:val="3"/>
        </w:numPr>
        <w:shd w:val="clear" w:color="auto" w:fill="FFFFFF"/>
        <w:spacing w:after="0" w:line="240" w:lineRule="auto"/>
        <w:jc w:val="both"/>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Veri Sahibinin temel hak ve özgürlüklerine zarar vermemek kaydıyla, veri sorumlusunun meşru menfaatleri için veri işlenmesinin zorunlu olması.</w:t>
      </w:r>
    </w:p>
    <w:p w14:paraId="4F77A52D"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p>
    <w:p w14:paraId="3C087E53"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Şirket olarak, aydınlatma metni kapsamındaki kişisel verilerinizi yukarıda belirtilen amaçların gerçekleştirilebilmesi ile sınırlı olarak ve mevzuata uygun şekilde Şirketimizin hizmetlerinden faydalandığı üçüncü kişilerle, bağlı ortaklıklarımızla, iş ortaklarımızla ve grup şirketlerimiz ile paylaşabiliriz. Verilerin aktarıldığı tarafların kişisel verilerinizi bulut altyapı sistemlerinde sakladığını ve güvenliğini sağladığını taraflar ile gizlilik anlaşmalarının yapıldığını belirtmek isteriz.</w:t>
      </w:r>
    </w:p>
    <w:p w14:paraId="2CE311DE"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 </w:t>
      </w:r>
    </w:p>
    <w:p w14:paraId="1E3131B7"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Sitemizde ve Mobil Uygulamalarımızda Kullanılan Çerezler</w:t>
      </w:r>
    </w:p>
    <w:p w14:paraId="604CF892"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03E8D0A2"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Aşağıda sitemizde ve mobil uygulamalarımızda kullandığımız farklı türdeki çerezleri bulabilirsiniz. Sitemizde ve mobil uygulamalarımızda hem birinci parti çerezler (ziyaret ettiğiniz site tarafından yerleştirilen) hem de üçüncü parti çerezleri (ziyaret ettiğiniz site ve mobil uygulamalarımız haricindeki sunucular tarafından yerleştirilen) kullanılmaktadır.</w:t>
      </w:r>
    </w:p>
    <w:p w14:paraId="1598974B"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 </w:t>
      </w:r>
    </w:p>
    <w:p w14:paraId="19F0D3D1" w14:textId="77777777" w:rsidR="00367E32" w:rsidRPr="00DF50E8" w:rsidRDefault="00367E32" w:rsidP="00367E32">
      <w:pPr>
        <w:pStyle w:val="ListParagraph"/>
        <w:numPr>
          <w:ilvl w:val="0"/>
          <w:numId w:val="4"/>
        </w:numPr>
        <w:shd w:val="clear" w:color="auto" w:fill="FFFFFF"/>
        <w:spacing w:after="0" w:line="240" w:lineRule="auto"/>
        <w:jc w:val="both"/>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Zorunlu Çerezler</w:t>
      </w:r>
    </w:p>
    <w:p w14:paraId="46FABBE9"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1C07C252"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Bu çerezler, kullanıcının bir sayfanın güvenli alanlarına erişim gibi sitenin özel bölümlerinde gezinebilmesini ve bunları kullanabilmesini sağlamak için gereklidir. Bu çerezler olmadan web sitesinin önemli kısımları kullanılamaz</w:t>
      </w:r>
    </w:p>
    <w:p w14:paraId="70B6941C"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 </w:t>
      </w:r>
    </w:p>
    <w:p w14:paraId="275CEB96" w14:textId="77777777" w:rsidR="00367E32" w:rsidRDefault="00367E32" w:rsidP="00367E32">
      <w:pPr>
        <w:pStyle w:val="ListParagraph"/>
        <w:numPr>
          <w:ilvl w:val="0"/>
          <w:numId w:val="4"/>
        </w:numPr>
        <w:shd w:val="clear" w:color="auto" w:fill="FFFFFF"/>
        <w:spacing w:after="0" w:line="240" w:lineRule="auto"/>
        <w:jc w:val="both"/>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lastRenderedPageBreak/>
        <w:t>İşlevsellik ve Tercih Çerezleri</w:t>
      </w:r>
    </w:p>
    <w:p w14:paraId="32C6A53F"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09BE2DDE"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Bu çerezler, kullanıcı davranışı hakkında bilgi toplar. Tüm bilgiler isimsiz toplanır ve işlevsellik çerezleri, kullanıcının diğer web sitelerindeki faaliyetlerini takip edemez. Bu bilgiler, web sitesinin geliştirilmesi için rapor derlemek amacıyla kullanılır. İşlevsellik çerezleri, kullanıcı tarafından istenen hizmeti sağlayanları da kapsayabilir.</w:t>
      </w:r>
    </w:p>
    <w:p w14:paraId="5FF2582A"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p>
    <w:p w14:paraId="6F2D3E23" w14:textId="77777777" w:rsidR="00367E32" w:rsidRPr="00DF50E8" w:rsidRDefault="00367E32" w:rsidP="00367E32">
      <w:pPr>
        <w:pStyle w:val="ListParagraph"/>
        <w:numPr>
          <w:ilvl w:val="0"/>
          <w:numId w:val="4"/>
        </w:numPr>
        <w:shd w:val="clear" w:color="auto" w:fill="FFFFFF"/>
        <w:spacing w:after="0" w:line="240" w:lineRule="auto"/>
        <w:jc w:val="both"/>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 xml:space="preserve"> Sosyal Medya Çerezleri</w:t>
      </w:r>
    </w:p>
    <w:p w14:paraId="35B5C0B9" w14:textId="77777777" w:rsidR="00367E32"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p>
    <w:p w14:paraId="18AF445D"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xml:space="preserve">Bu çerezler sizlerin sosyal medya kullanımlarınız hakkında bilgilerin toplanmasını sağlar. Örneğin Kişiselleştirilmiş reklamlar oluşturulması ya da market araştırmaları yapılması için Facebook/Twitter </w:t>
      </w:r>
      <w:r>
        <w:rPr>
          <w:rFonts w:eastAsia="Times New Roman" w:cstheme="minorHAnsi"/>
          <w:color w:val="000000"/>
          <w:bdr w:val="none" w:sz="0" w:space="0" w:color="auto" w:frame="1"/>
          <w:lang w:eastAsia="tr-TR"/>
        </w:rPr>
        <w:t xml:space="preserve">gibi sosyal medya </w:t>
      </w:r>
      <w:r w:rsidRPr="00DF50E8">
        <w:rPr>
          <w:rFonts w:eastAsia="Times New Roman" w:cstheme="minorHAnsi"/>
          <w:color w:val="000000"/>
          <w:bdr w:val="none" w:sz="0" w:space="0" w:color="auto" w:frame="1"/>
          <w:lang w:eastAsia="tr-TR"/>
        </w:rPr>
        <w:t>hesaplarınıza ait bilgilerin kullanılması için çerezler kullanılabilir.</w:t>
      </w:r>
    </w:p>
    <w:p w14:paraId="16DE5E62"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6BD78AB9" w14:textId="77777777" w:rsidR="00367E32" w:rsidRDefault="00367E32" w:rsidP="00367E32">
      <w:pPr>
        <w:pStyle w:val="ListParagraph"/>
        <w:numPr>
          <w:ilvl w:val="0"/>
          <w:numId w:val="4"/>
        </w:numPr>
        <w:shd w:val="clear" w:color="auto" w:fill="FFFFFF"/>
        <w:spacing w:after="0" w:line="240" w:lineRule="auto"/>
        <w:jc w:val="both"/>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Performans ve Analiz Çerezleri</w:t>
      </w:r>
    </w:p>
    <w:p w14:paraId="46F1D318"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463C0B2C"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Bu çerezler web sitesinin dil ayarları gibi kullanıcı tercihlerini kaydetmesini sağlayarak, kullanıcıya geliştirilmiş, daha kişisel bir deneyim sunar.</w:t>
      </w:r>
    </w:p>
    <w:p w14:paraId="08856D75" w14:textId="77777777" w:rsidR="00367E32" w:rsidRDefault="00367E32" w:rsidP="00367E32">
      <w:pPr>
        <w:shd w:val="clear" w:color="auto" w:fill="FFFFFF"/>
        <w:spacing w:after="0" w:line="240" w:lineRule="auto"/>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 </w:t>
      </w:r>
    </w:p>
    <w:p w14:paraId="01C4C626"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74F24C76" w14:textId="77777777" w:rsidR="00367E32" w:rsidRDefault="00367E32" w:rsidP="00367E32">
      <w:pPr>
        <w:pStyle w:val="ListParagraph"/>
        <w:numPr>
          <w:ilvl w:val="0"/>
          <w:numId w:val="4"/>
        </w:numPr>
        <w:shd w:val="clear" w:color="auto" w:fill="FFFFFF"/>
        <w:spacing w:after="0" w:line="240" w:lineRule="auto"/>
        <w:jc w:val="both"/>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Hedefleme veya Reklam Çerezleri</w:t>
      </w:r>
    </w:p>
    <w:p w14:paraId="0E6C2E9A" w14:textId="77777777" w:rsidR="00367E32" w:rsidRPr="00DF50E8" w:rsidRDefault="00367E32" w:rsidP="00367E32">
      <w:pPr>
        <w:pStyle w:val="ListParagraph"/>
        <w:shd w:val="clear" w:color="auto" w:fill="FFFFFF"/>
        <w:spacing w:after="0" w:line="240" w:lineRule="auto"/>
        <w:ind w:left="360"/>
        <w:textAlignment w:val="baseline"/>
        <w:rPr>
          <w:rFonts w:eastAsia="Times New Roman" w:cstheme="minorHAnsi"/>
          <w:b/>
          <w:bCs/>
          <w:color w:val="000000"/>
          <w:bdr w:val="none" w:sz="0" w:space="0" w:color="auto" w:frame="1"/>
          <w:lang w:eastAsia="tr-TR"/>
        </w:rPr>
      </w:pPr>
    </w:p>
    <w:p w14:paraId="67448B5B"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Bu çerezler, kullanıcıya ve ilgilerine uygun reklamları görüntülemek için kullanılır. Bu çerezler aynı zaman belirli web sayfalarını ziyaret ederken kullanıcının etkileşim kurduğu bir reklam kampanyasının etkinliğini ölçmek ve potansiyel reklam verenlerle iletişime imkân tanımak için kullanılabilir.</w:t>
      </w:r>
    </w:p>
    <w:p w14:paraId="4BA311DA"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49F0B255" w14:textId="77777777" w:rsidR="00367E32" w:rsidRPr="00DF50E8" w:rsidRDefault="00367E32" w:rsidP="00367E32">
      <w:pPr>
        <w:pStyle w:val="ListParagraph"/>
        <w:numPr>
          <w:ilvl w:val="0"/>
          <w:numId w:val="4"/>
        </w:numPr>
        <w:shd w:val="clear" w:color="auto" w:fill="FFFFFF"/>
        <w:spacing w:after="0" w:line="240" w:lineRule="auto"/>
        <w:jc w:val="both"/>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Çerezlerin Kullanımını Nasıl Kontrol Edebilirim?</w:t>
      </w:r>
    </w:p>
    <w:p w14:paraId="31F6546D"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5211A281" w14:textId="77777777" w:rsidR="00367E32" w:rsidRPr="00DF50E8" w:rsidRDefault="00367E32" w:rsidP="00367E32">
      <w:pPr>
        <w:shd w:val="clear" w:color="auto" w:fill="FFFFFF"/>
        <w:spacing w:after="0" w:line="240" w:lineRule="auto"/>
        <w:textAlignment w:val="baseline"/>
        <w:rPr>
          <w:rFonts w:eastAsia="Times New Roman" w:cstheme="minorHAnsi"/>
          <w:color w:val="000000"/>
          <w:bdr w:val="none" w:sz="0" w:space="0" w:color="auto" w:frame="1"/>
          <w:lang w:eastAsia="tr-TR"/>
        </w:rPr>
      </w:pPr>
      <w:r w:rsidRPr="00DF50E8">
        <w:rPr>
          <w:rFonts w:eastAsia="Times New Roman" w:cstheme="minorHAnsi"/>
          <w:color w:val="000000"/>
          <w:bdr w:val="none" w:sz="0" w:space="0" w:color="auto" w:frame="1"/>
          <w:lang w:eastAsia="tr-TR"/>
        </w:rPr>
        <w:t>Tarayıcınızın ayarlarını değiştirerek çerezlere ilişkin tercihlerinizi kişiselleştirme imkânına sahipsiniz. Daha fazla bilgi için aşağıdaki tablodaki linkleri ziyaret edebilirsiniz:</w:t>
      </w:r>
    </w:p>
    <w:p w14:paraId="0993FE97"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tbl>
      <w:tblPr>
        <w:tblStyle w:val="TableGridLight"/>
        <w:tblW w:w="4928" w:type="pct"/>
        <w:tblLook w:val="04A0" w:firstRow="1" w:lastRow="0" w:firstColumn="1" w:lastColumn="0" w:noHBand="0" w:noVBand="1"/>
      </w:tblPr>
      <w:tblGrid>
        <w:gridCol w:w="1491"/>
        <w:gridCol w:w="7389"/>
      </w:tblGrid>
      <w:tr w:rsidR="00367E32" w:rsidRPr="00DF50E8" w14:paraId="535E42D6" w14:textId="77777777" w:rsidTr="004E3B2E">
        <w:tc>
          <w:tcPr>
            <w:tcW w:w="2195" w:type="dxa"/>
            <w:hideMark/>
          </w:tcPr>
          <w:p w14:paraId="0D9AA486"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xml:space="preserve">Adobe </w:t>
            </w:r>
            <w:proofErr w:type="spellStart"/>
            <w:r w:rsidRPr="00DF50E8">
              <w:rPr>
                <w:rFonts w:cstheme="minorHAnsi"/>
                <w:color w:val="000000"/>
                <w:bdr w:val="none" w:sz="0" w:space="0" w:color="auto" w:frame="1"/>
              </w:rPr>
              <w:t>Analytics</w:t>
            </w:r>
            <w:proofErr w:type="spellEnd"/>
          </w:p>
        </w:tc>
        <w:tc>
          <w:tcPr>
            <w:tcW w:w="7156" w:type="dxa"/>
            <w:hideMark/>
          </w:tcPr>
          <w:p w14:paraId="00A66EF7" w14:textId="77777777" w:rsidR="00367E32" w:rsidRPr="00DF50E8" w:rsidRDefault="00367E32" w:rsidP="004E3B2E">
            <w:pPr>
              <w:textAlignment w:val="baseline"/>
              <w:rPr>
                <w:rFonts w:cstheme="minorHAnsi"/>
                <w:color w:val="000000"/>
              </w:rPr>
            </w:pPr>
            <w:hyperlink r:id="rId7" w:history="1">
              <w:r w:rsidRPr="00DF50E8">
                <w:rPr>
                  <w:rStyle w:val="Hyperlink"/>
                  <w:rFonts w:cstheme="minorHAnsi"/>
                  <w:bdr w:val="none" w:sz="0" w:space="0" w:color="auto" w:frame="1"/>
                </w:rPr>
                <w:t>http://www.adobe.com/uk/privacy/opt-out.html</w:t>
              </w:r>
            </w:hyperlink>
          </w:p>
          <w:p w14:paraId="0BFBBBBF"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w:t>
            </w:r>
          </w:p>
        </w:tc>
      </w:tr>
      <w:tr w:rsidR="00367E32" w:rsidRPr="00DF50E8" w14:paraId="09BA2DB5" w14:textId="77777777" w:rsidTr="004E3B2E">
        <w:tc>
          <w:tcPr>
            <w:tcW w:w="2195" w:type="dxa"/>
            <w:hideMark/>
          </w:tcPr>
          <w:p w14:paraId="6236F6C7"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AOL</w:t>
            </w:r>
          </w:p>
        </w:tc>
        <w:tc>
          <w:tcPr>
            <w:tcW w:w="7156" w:type="dxa"/>
            <w:hideMark/>
          </w:tcPr>
          <w:p w14:paraId="71A60928" w14:textId="77777777" w:rsidR="00367E32" w:rsidRPr="00DF50E8" w:rsidRDefault="00367E32" w:rsidP="004E3B2E">
            <w:pPr>
              <w:textAlignment w:val="baseline"/>
              <w:rPr>
                <w:rFonts w:cstheme="minorHAnsi"/>
                <w:color w:val="000000"/>
              </w:rPr>
            </w:pPr>
            <w:hyperlink r:id="rId8" w:history="1">
              <w:r w:rsidRPr="00DF50E8">
                <w:rPr>
                  <w:rStyle w:val="Hyperlink"/>
                  <w:rFonts w:cstheme="minorHAnsi"/>
                  <w:bdr w:val="none" w:sz="0" w:space="0" w:color="auto" w:frame="1"/>
                </w:rPr>
                <w:t>https://help.aol.com/articles/restore-security-settings-and-enable-cookie-settings-on-browser</w:t>
              </w:r>
            </w:hyperlink>
          </w:p>
        </w:tc>
      </w:tr>
      <w:tr w:rsidR="00367E32" w:rsidRPr="00DF50E8" w14:paraId="5451BC8C" w14:textId="77777777" w:rsidTr="004E3B2E">
        <w:tc>
          <w:tcPr>
            <w:tcW w:w="2195" w:type="dxa"/>
            <w:hideMark/>
          </w:tcPr>
          <w:p w14:paraId="46783B11"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xml:space="preserve">Google </w:t>
            </w:r>
            <w:proofErr w:type="spellStart"/>
            <w:r w:rsidRPr="00DF50E8">
              <w:rPr>
                <w:rFonts w:cstheme="minorHAnsi"/>
                <w:color w:val="000000"/>
                <w:bdr w:val="none" w:sz="0" w:space="0" w:color="auto" w:frame="1"/>
              </w:rPr>
              <w:t>Adwords</w:t>
            </w:r>
            <w:proofErr w:type="spellEnd"/>
          </w:p>
        </w:tc>
        <w:tc>
          <w:tcPr>
            <w:tcW w:w="7156" w:type="dxa"/>
            <w:hideMark/>
          </w:tcPr>
          <w:p w14:paraId="0D7ECB81" w14:textId="77777777" w:rsidR="00367E32" w:rsidRPr="00DF50E8" w:rsidRDefault="00367E32" w:rsidP="004E3B2E">
            <w:pPr>
              <w:textAlignment w:val="baseline"/>
              <w:rPr>
                <w:rFonts w:cstheme="minorHAnsi"/>
                <w:color w:val="000000"/>
              </w:rPr>
            </w:pPr>
            <w:hyperlink r:id="rId9" w:history="1">
              <w:r w:rsidRPr="00DF50E8">
                <w:rPr>
                  <w:rStyle w:val="Hyperlink"/>
                  <w:rFonts w:cstheme="minorHAnsi"/>
                  <w:bdr w:val="none" w:sz="0" w:space="0" w:color="auto" w:frame="1"/>
                </w:rPr>
                <w:t>https://support.google.com/ads/answer/2662922?hl=en</w:t>
              </w:r>
            </w:hyperlink>
          </w:p>
        </w:tc>
      </w:tr>
      <w:tr w:rsidR="00367E32" w:rsidRPr="00DF50E8" w14:paraId="6549FB19" w14:textId="77777777" w:rsidTr="004E3B2E">
        <w:tc>
          <w:tcPr>
            <w:tcW w:w="2195" w:type="dxa"/>
            <w:hideMark/>
          </w:tcPr>
          <w:p w14:paraId="5EBB38E6"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xml:space="preserve">Google </w:t>
            </w:r>
            <w:proofErr w:type="spellStart"/>
            <w:r w:rsidRPr="00DF50E8">
              <w:rPr>
                <w:rFonts w:cstheme="minorHAnsi"/>
                <w:color w:val="000000"/>
                <w:bdr w:val="none" w:sz="0" w:space="0" w:color="auto" w:frame="1"/>
              </w:rPr>
              <w:t>Analytics</w:t>
            </w:r>
            <w:proofErr w:type="spellEnd"/>
          </w:p>
        </w:tc>
        <w:tc>
          <w:tcPr>
            <w:tcW w:w="7156" w:type="dxa"/>
            <w:hideMark/>
          </w:tcPr>
          <w:p w14:paraId="4F82BAED" w14:textId="77777777" w:rsidR="00367E32" w:rsidRPr="00DF50E8" w:rsidRDefault="00367E32" w:rsidP="004E3B2E">
            <w:pPr>
              <w:textAlignment w:val="baseline"/>
              <w:rPr>
                <w:rFonts w:cstheme="minorHAnsi"/>
                <w:color w:val="000000"/>
              </w:rPr>
            </w:pPr>
            <w:hyperlink r:id="rId10" w:history="1">
              <w:r w:rsidRPr="00DF50E8">
                <w:rPr>
                  <w:rStyle w:val="Hyperlink"/>
                  <w:rFonts w:cstheme="minorHAnsi"/>
                  <w:bdr w:val="none" w:sz="0" w:space="0" w:color="auto" w:frame="1"/>
                </w:rPr>
                <w:t>https://tools.google.com/dlpage/gaoptout</w:t>
              </w:r>
            </w:hyperlink>
          </w:p>
        </w:tc>
      </w:tr>
      <w:tr w:rsidR="00367E32" w:rsidRPr="00DF50E8" w14:paraId="62D81B9D" w14:textId="77777777" w:rsidTr="004E3B2E">
        <w:tc>
          <w:tcPr>
            <w:tcW w:w="2195" w:type="dxa"/>
            <w:hideMark/>
          </w:tcPr>
          <w:p w14:paraId="6232E897"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lastRenderedPageBreak/>
              <w:t>Google Chrome</w:t>
            </w:r>
          </w:p>
        </w:tc>
        <w:tc>
          <w:tcPr>
            <w:tcW w:w="7156" w:type="dxa"/>
            <w:hideMark/>
          </w:tcPr>
          <w:p w14:paraId="5611C205" w14:textId="77777777" w:rsidR="00367E32" w:rsidRPr="00DF50E8" w:rsidRDefault="00367E32" w:rsidP="004E3B2E">
            <w:pPr>
              <w:textAlignment w:val="baseline"/>
              <w:rPr>
                <w:rFonts w:cstheme="minorHAnsi"/>
                <w:color w:val="000000"/>
              </w:rPr>
            </w:pPr>
            <w:hyperlink r:id="rId11" w:history="1">
              <w:r w:rsidRPr="00DF50E8">
                <w:rPr>
                  <w:rStyle w:val="Hyperlink"/>
                  <w:rFonts w:cstheme="minorHAnsi"/>
                  <w:bdr w:val="none" w:sz="0" w:space="0" w:color="auto" w:frame="1"/>
                </w:rPr>
                <w:t>http://www.google.com/support/chrome/bin/answer.py?hl=en&amp;answer=95647</w:t>
              </w:r>
            </w:hyperlink>
          </w:p>
          <w:p w14:paraId="024D1981"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w:t>
            </w:r>
          </w:p>
        </w:tc>
      </w:tr>
      <w:tr w:rsidR="00367E32" w:rsidRPr="00DF50E8" w14:paraId="159E09F0" w14:textId="77777777" w:rsidTr="004E3B2E">
        <w:tc>
          <w:tcPr>
            <w:tcW w:w="2195" w:type="dxa"/>
            <w:hideMark/>
          </w:tcPr>
          <w:p w14:paraId="17A84742"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Internet Explorer</w:t>
            </w:r>
          </w:p>
        </w:tc>
        <w:tc>
          <w:tcPr>
            <w:tcW w:w="7156" w:type="dxa"/>
            <w:hideMark/>
          </w:tcPr>
          <w:p w14:paraId="2DC264B4" w14:textId="77777777" w:rsidR="00367E32" w:rsidRPr="00DF50E8" w:rsidRDefault="00367E32" w:rsidP="004E3B2E">
            <w:pPr>
              <w:textAlignment w:val="baseline"/>
              <w:rPr>
                <w:rFonts w:cstheme="minorHAnsi"/>
                <w:color w:val="000000"/>
              </w:rPr>
            </w:pPr>
            <w:hyperlink r:id="rId12" w:history="1">
              <w:r w:rsidRPr="00DF50E8">
                <w:rPr>
                  <w:rStyle w:val="Hyperlink"/>
                  <w:rFonts w:cstheme="minorHAnsi"/>
                  <w:bdr w:val="none" w:sz="0" w:space="0" w:color="auto" w:frame="1"/>
                </w:rPr>
                <w:t>https://support.microsoft.com/en-us/help/17442/windows-internet-explorer-delete-manage-cookies</w:t>
              </w:r>
            </w:hyperlink>
          </w:p>
        </w:tc>
      </w:tr>
      <w:tr w:rsidR="00367E32" w:rsidRPr="00DF50E8" w14:paraId="55722196" w14:textId="77777777" w:rsidTr="004E3B2E">
        <w:tc>
          <w:tcPr>
            <w:tcW w:w="2195" w:type="dxa"/>
            <w:hideMark/>
          </w:tcPr>
          <w:p w14:paraId="6AEFE6AB"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Mozilla</w:t>
            </w:r>
            <w:r>
              <w:rPr>
                <w:rFonts w:cstheme="minorHAnsi"/>
                <w:color w:val="000000"/>
                <w:bdr w:val="none" w:sz="0" w:space="0" w:color="auto" w:frame="1"/>
              </w:rPr>
              <w:t xml:space="preserve"> </w:t>
            </w:r>
            <w:r w:rsidRPr="00DF50E8">
              <w:rPr>
                <w:rFonts w:cstheme="minorHAnsi"/>
                <w:color w:val="000000"/>
                <w:bdr w:val="none" w:sz="0" w:space="0" w:color="auto" w:frame="1"/>
              </w:rPr>
              <w:t>Firefox</w:t>
            </w:r>
          </w:p>
        </w:tc>
        <w:tc>
          <w:tcPr>
            <w:tcW w:w="7156" w:type="dxa"/>
            <w:hideMark/>
          </w:tcPr>
          <w:p w14:paraId="10712DF4" w14:textId="77777777" w:rsidR="00367E32" w:rsidRPr="00DF50E8" w:rsidRDefault="00367E32" w:rsidP="004E3B2E">
            <w:pPr>
              <w:textAlignment w:val="baseline"/>
              <w:rPr>
                <w:rFonts w:cstheme="minorHAnsi"/>
                <w:color w:val="000000"/>
              </w:rPr>
            </w:pPr>
            <w:hyperlink r:id="rId13" w:history="1">
              <w:r w:rsidRPr="00DF50E8">
                <w:rPr>
                  <w:rStyle w:val="Hyperlink"/>
                  <w:rFonts w:cstheme="minorHAnsi"/>
                  <w:bdr w:val="none" w:sz="0" w:space="0" w:color="auto" w:frame="1"/>
                </w:rPr>
                <w:t>http://support.mozilla.com/en-US/kb/Cookies</w:t>
              </w:r>
            </w:hyperlink>
          </w:p>
          <w:p w14:paraId="60FC9878"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w:t>
            </w:r>
          </w:p>
        </w:tc>
      </w:tr>
      <w:tr w:rsidR="00367E32" w:rsidRPr="00DF50E8" w14:paraId="0A3B3D95" w14:textId="77777777" w:rsidTr="004E3B2E">
        <w:tc>
          <w:tcPr>
            <w:tcW w:w="2195" w:type="dxa"/>
            <w:hideMark/>
          </w:tcPr>
          <w:p w14:paraId="167F6A36"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Opera</w:t>
            </w:r>
          </w:p>
        </w:tc>
        <w:tc>
          <w:tcPr>
            <w:tcW w:w="7156" w:type="dxa"/>
            <w:hideMark/>
          </w:tcPr>
          <w:p w14:paraId="311A509E" w14:textId="77777777" w:rsidR="00367E32" w:rsidRPr="00DF50E8" w:rsidRDefault="00367E32" w:rsidP="004E3B2E">
            <w:pPr>
              <w:textAlignment w:val="baseline"/>
              <w:rPr>
                <w:rFonts w:cstheme="minorHAnsi"/>
                <w:color w:val="000000"/>
              </w:rPr>
            </w:pPr>
            <w:hyperlink r:id="rId14" w:history="1">
              <w:r w:rsidRPr="00DF50E8">
                <w:rPr>
                  <w:rStyle w:val="Hyperlink"/>
                  <w:rFonts w:cstheme="minorHAnsi"/>
                  <w:bdr w:val="none" w:sz="0" w:space="0" w:color="auto" w:frame="1"/>
                </w:rPr>
                <w:t>http://www.opera.com/browser/tutorials/security/privacy/</w:t>
              </w:r>
            </w:hyperlink>
          </w:p>
          <w:p w14:paraId="59937D50"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 </w:t>
            </w:r>
          </w:p>
        </w:tc>
      </w:tr>
      <w:tr w:rsidR="00367E32" w:rsidRPr="00DF50E8" w14:paraId="6C693CD3" w14:textId="77777777" w:rsidTr="004E3B2E">
        <w:tc>
          <w:tcPr>
            <w:tcW w:w="2195" w:type="dxa"/>
            <w:hideMark/>
          </w:tcPr>
          <w:p w14:paraId="1DB6369A" w14:textId="77777777" w:rsidR="00367E32" w:rsidRPr="00DF50E8" w:rsidRDefault="00367E32" w:rsidP="004E3B2E">
            <w:pPr>
              <w:textAlignment w:val="baseline"/>
              <w:rPr>
                <w:rFonts w:cstheme="minorHAnsi"/>
                <w:color w:val="000000"/>
              </w:rPr>
            </w:pPr>
            <w:r w:rsidRPr="00DF50E8">
              <w:rPr>
                <w:rFonts w:cstheme="minorHAnsi"/>
                <w:color w:val="000000"/>
                <w:bdr w:val="none" w:sz="0" w:space="0" w:color="auto" w:frame="1"/>
              </w:rPr>
              <w:t>Safari</w:t>
            </w:r>
          </w:p>
        </w:tc>
        <w:tc>
          <w:tcPr>
            <w:tcW w:w="7156" w:type="dxa"/>
            <w:hideMark/>
          </w:tcPr>
          <w:p w14:paraId="725971A2" w14:textId="77777777" w:rsidR="00367E32" w:rsidRPr="00DF50E8" w:rsidRDefault="00367E32" w:rsidP="004E3B2E">
            <w:pPr>
              <w:textAlignment w:val="baseline"/>
              <w:rPr>
                <w:rFonts w:cstheme="minorHAnsi"/>
                <w:color w:val="000000"/>
              </w:rPr>
            </w:pPr>
            <w:hyperlink r:id="rId15" w:history="1">
              <w:r w:rsidRPr="00DF50E8">
                <w:rPr>
                  <w:rStyle w:val="Hyperlink"/>
                  <w:rFonts w:cstheme="minorHAnsi"/>
                  <w:bdr w:val="none" w:sz="0" w:space="0" w:color="auto" w:frame="1"/>
                </w:rPr>
                <w:t>https://support.apple.com/kb/ph19214?locale=tr_TR</w:t>
              </w:r>
            </w:hyperlink>
          </w:p>
        </w:tc>
      </w:tr>
      <w:tr w:rsidR="00367E32" w:rsidRPr="00DF50E8" w14:paraId="1D50FAC8" w14:textId="77777777" w:rsidTr="004E3B2E">
        <w:tc>
          <w:tcPr>
            <w:tcW w:w="2195" w:type="dxa"/>
          </w:tcPr>
          <w:p w14:paraId="1C4F56ED" w14:textId="77777777" w:rsidR="00367E32" w:rsidRPr="00DF50E8" w:rsidRDefault="00367E32" w:rsidP="004E3B2E">
            <w:pPr>
              <w:textAlignment w:val="baseline"/>
              <w:rPr>
                <w:rFonts w:cstheme="minorHAnsi"/>
                <w:color w:val="000000"/>
                <w:bdr w:val="none" w:sz="0" w:space="0" w:color="auto" w:frame="1"/>
              </w:rPr>
            </w:pPr>
            <w:r>
              <w:rPr>
                <w:rFonts w:cstheme="minorHAnsi"/>
                <w:color w:val="000000"/>
                <w:bdr w:val="none" w:sz="0" w:space="0" w:color="auto" w:frame="1"/>
              </w:rPr>
              <w:t>Yandex</w:t>
            </w:r>
          </w:p>
        </w:tc>
        <w:tc>
          <w:tcPr>
            <w:tcW w:w="7156" w:type="dxa"/>
          </w:tcPr>
          <w:p w14:paraId="2AC687B5" w14:textId="77777777" w:rsidR="00367E32" w:rsidRDefault="00367E32" w:rsidP="004E3B2E">
            <w:pPr>
              <w:textAlignment w:val="baseline"/>
            </w:pPr>
            <w:hyperlink r:id="rId16" w:history="1">
              <w:r>
                <w:rPr>
                  <w:rStyle w:val="Hyperlink"/>
                </w:rPr>
                <w:t>https://browser.yandex.com.tr/help/personal-data-protection/cookies.html</w:t>
              </w:r>
            </w:hyperlink>
          </w:p>
        </w:tc>
      </w:tr>
    </w:tbl>
    <w:p w14:paraId="46B17DD5"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2235308B"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b/>
          <w:bCs/>
          <w:color w:val="000000"/>
          <w:bdr w:val="none" w:sz="0" w:space="0" w:color="auto" w:frame="1"/>
          <w:lang w:eastAsia="tr-TR"/>
        </w:rPr>
        <w:t> </w:t>
      </w:r>
    </w:p>
    <w:p w14:paraId="6D940801" w14:textId="77777777" w:rsidR="00367E32" w:rsidRDefault="00367E32" w:rsidP="00367E32">
      <w:pPr>
        <w:shd w:val="clear" w:color="auto" w:fill="FFFFFF"/>
        <w:spacing w:after="0" w:line="240" w:lineRule="auto"/>
        <w:textAlignment w:val="baseline"/>
        <w:rPr>
          <w:rFonts w:eastAsia="Times New Roman" w:cstheme="minorHAnsi"/>
          <w:b/>
          <w:bCs/>
          <w:color w:val="000000"/>
          <w:bdr w:val="none" w:sz="0" w:space="0" w:color="auto" w:frame="1"/>
          <w:lang w:eastAsia="tr-TR"/>
        </w:rPr>
      </w:pPr>
      <w:r w:rsidRPr="00DF50E8">
        <w:rPr>
          <w:rFonts w:eastAsia="Times New Roman" w:cstheme="minorHAnsi"/>
          <w:b/>
          <w:bCs/>
          <w:color w:val="000000"/>
          <w:bdr w:val="none" w:sz="0" w:space="0" w:color="auto" w:frame="1"/>
          <w:lang w:eastAsia="tr-TR"/>
        </w:rPr>
        <w:t>Veri Sahibi Olarak Haklarınız Nelerdir?</w:t>
      </w:r>
    </w:p>
    <w:p w14:paraId="63040174" w14:textId="77777777" w:rsidR="00367E32" w:rsidRDefault="00367E32" w:rsidP="00367E32">
      <w:pPr>
        <w:shd w:val="clear" w:color="auto" w:fill="FFFFFF"/>
        <w:spacing w:after="0" w:line="240" w:lineRule="auto"/>
        <w:textAlignment w:val="baseline"/>
        <w:rPr>
          <w:rFonts w:eastAsia="Times New Roman" w:cstheme="minorHAnsi"/>
          <w:b/>
          <w:bCs/>
          <w:color w:val="000000"/>
          <w:bdr w:val="none" w:sz="0" w:space="0" w:color="auto" w:frame="1"/>
          <w:lang w:eastAsia="tr-TR"/>
        </w:rPr>
      </w:pPr>
    </w:p>
    <w:p w14:paraId="2BB898FB" w14:textId="77777777" w:rsidR="00367E32" w:rsidRPr="00DF50E8" w:rsidRDefault="00367E32" w:rsidP="00367E32">
      <w:pPr>
        <w:spacing w:line="240" w:lineRule="auto"/>
        <w:rPr>
          <w:rFonts w:cstheme="minorHAnsi"/>
          <w:bCs/>
          <w:lang w:eastAsia="tr-TR"/>
        </w:rPr>
      </w:pPr>
      <w:r w:rsidRPr="00DF50E8">
        <w:rPr>
          <w:rFonts w:cstheme="minorHAnsi"/>
          <w:bCs/>
          <w:lang w:eastAsia="tr-TR"/>
        </w:rPr>
        <w:t xml:space="preserve">Veri sahipleri, KVKK’nın ilgili maddeleri uyarında kişisel verileri kapsamında aşağıdaki haklara sahiptir; </w:t>
      </w:r>
    </w:p>
    <w:p w14:paraId="63D1A6DB"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Kişisel veri işlenme</w:t>
      </w:r>
      <w:r>
        <w:rPr>
          <w:rFonts w:cstheme="minorHAnsi"/>
          <w:color w:val="000000"/>
          <w:shd w:val="clear" w:color="auto" w:fill="FFFFFF"/>
        </w:rPr>
        <w:t xml:space="preserve"> durumunu </w:t>
      </w:r>
      <w:r w:rsidRPr="00DF50E8">
        <w:rPr>
          <w:rFonts w:cstheme="minorHAnsi"/>
          <w:color w:val="000000"/>
          <w:shd w:val="clear" w:color="auto" w:fill="FFFFFF"/>
        </w:rPr>
        <w:t>öğrenme,</w:t>
      </w:r>
    </w:p>
    <w:p w14:paraId="7CFAF8F2"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Kişisel veri işlenmişse buna ilişkin bilgi talep etme,</w:t>
      </w:r>
    </w:p>
    <w:p w14:paraId="432D5081"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Kişisel verilerin işlenme amacını ve bunların amacına uygun kullanılıp kullanılmadığını öğrenme,</w:t>
      </w:r>
    </w:p>
    <w:p w14:paraId="3C76309E"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Yurt içinde veya yurt dışında kişisel verilerin aktarıldığı üçüncü kişileri bilme,</w:t>
      </w:r>
    </w:p>
    <w:p w14:paraId="1D33E961" w14:textId="77777777" w:rsidR="00367E32"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Kişisel verilerin eksik veya yanlış işlenmiş olması halinde bunların düzeltilmesini isteme ve bu kapsamda yapılan işlemin kişisel verilerin aktarıldığı üçüncü kişilere bildirilmesini isteme,</w:t>
      </w:r>
    </w:p>
    <w:p w14:paraId="6B8CE8C1"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KVKK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17CA2F00"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İşlenen verilerin münhasıran otomatik sistemler vasıtasıyla analiz edilmesi suretiyle kişinin kendisi aleyhine bir sonucun ortaya çıkmasına itiraz etme,</w:t>
      </w:r>
    </w:p>
    <w:p w14:paraId="4279C248" w14:textId="77777777" w:rsidR="00367E32" w:rsidRPr="00DF50E8" w:rsidRDefault="00367E32" w:rsidP="00367E32">
      <w:pPr>
        <w:pStyle w:val="ListParagraph"/>
        <w:numPr>
          <w:ilvl w:val="0"/>
          <w:numId w:val="1"/>
        </w:numPr>
        <w:spacing w:line="240" w:lineRule="auto"/>
        <w:ind w:left="0"/>
        <w:jc w:val="both"/>
        <w:rPr>
          <w:rFonts w:cstheme="minorHAnsi"/>
          <w:color w:val="000000"/>
          <w:shd w:val="clear" w:color="auto" w:fill="FFFFFF"/>
        </w:rPr>
      </w:pPr>
      <w:r w:rsidRPr="00DF50E8">
        <w:rPr>
          <w:rFonts w:cstheme="minorHAnsi"/>
          <w:color w:val="000000"/>
          <w:shd w:val="clear" w:color="auto" w:fill="FFFFFF"/>
        </w:rPr>
        <w:t>Kişisel verilerin kanuna aykırı olarak işlenmesi sebebiyle zarara uğraması halinde zararın giderilmesini talep etme</w:t>
      </w:r>
      <w:r>
        <w:rPr>
          <w:rFonts w:cstheme="minorHAnsi"/>
          <w:color w:val="000000"/>
          <w:shd w:val="clear" w:color="auto" w:fill="FFFFFF"/>
        </w:rPr>
        <w:t>.</w:t>
      </w:r>
    </w:p>
    <w:p w14:paraId="541F0F3C"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p>
    <w:p w14:paraId="46984AC9"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Söz konusu haklarınıza ilişkin taleplerinizi,</w:t>
      </w:r>
      <w:r w:rsidRPr="00460DB4">
        <w:rPr>
          <w:rFonts w:eastAsia="Times New Roman"/>
        </w:rPr>
        <w:t xml:space="preserve"> Veri Sorumlusuna Başvuru Usul ve Esasları Hakkında Tebliğ’e uygun bir şekilde </w:t>
      </w:r>
      <w:r>
        <w:rPr>
          <w:rFonts w:eastAsia="Times New Roman"/>
        </w:rPr>
        <w:t>il</w:t>
      </w:r>
      <w:r w:rsidRPr="00DF50E8">
        <w:rPr>
          <w:rFonts w:eastAsia="Times New Roman" w:cstheme="minorHAnsi"/>
          <w:color w:val="000000"/>
          <w:bdr w:val="none" w:sz="0" w:space="0" w:color="auto" w:frame="1"/>
          <w:lang w:eastAsia="tr-TR"/>
        </w:rPr>
        <w:t xml:space="preserve">etmeniz halinde başvurularınız en kısa sürede ve en geç 30 (otuz) gün içerisinde değerlendirilerek sonuçlandırılacaktır. Taleplere ilişkin olarak herhangi bir ücret talep edilmemesi esas olmakla birlikte, işlemin ayrıca bir maliyeti gerektirmesi halinde, Kişisel Verileri Koruma Kurulunca belirlenen tarifedeki ücret talep edilebilir. Ancak başvurunun Şirketin hatasından kaynaklanması halinde alınan ücret </w:t>
      </w:r>
      <w:r>
        <w:rPr>
          <w:rFonts w:eastAsia="Times New Roman" w:cstheme="minorHAnsi"/>
          <w:color w:val="000000"/>
          <w:bdr w:val="none" w:sz="0" w:space="0" w:color="auto" w:frame="1"/>
          <w:lang w:eastAsia="tr-TR"/>
        </w:rPr>
        <w:t>v</w:t>
      </w:r>
      <w:r w:rsidRPr="00DF50E8">
        <w:rPr>
          <w:rFonts w:eastAsia="Times New Roman" w:cstheme="minorHAnsi"/>
          <w:color w:val="000000"/>
          <w:bdr w:val="none" w:sz="0" w:space="0" w:color="auto" w:frame="1"/>
          <w:lang w:eastAsia="tr-TR"/>
        </w:rPr>
        <w:t xml:space="preserve">eri </w:t>
      </w:r>
      <w:r>
        <w:rPr>
          <w:rFonts w:eastAsia="Times New Roman" w:cstheme="minorHAnsi"/>
          <w:color w:val="000000"/>
          <w:bdr w:val="none" w:sz="0" w:space="0" w:color="auto" w:frame="1"/>
          <w:lang w:eastAsia="tr-TR"/>
        </w:rPr>
        <w:t>s</w:t>
      </w:r>
      <w:r w:rsidRPr="00DF50E8">
        <w:rPr>
          <w:rFonts w:eastAsia="Times New Roman" w:cstheme="minorHAnsi"/>
          <w:color w:val="000000"/>
          <w:bdr w:val="none" w:sz="0" w:space="0" w:color="auto" w:frame="1"/>
          <w:lang w:eastAsia="tr-TR"/>
        </w:rPr>
        <w:t>ahibine iade edilir.</w:t>
      </w:r>
    </w:p>
    <w:p w14:paraId="5B79E0A0"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6DAB51A2"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lastRenderedPageBreak/>
        <w:t xml:space="preserve">Veri </w:t>
      </w:r>
      <w:r>
        <w:rPr>
          <w:rFonts w:eastAsia="Times New Roman" w:cstheme="minorHAnsi"/>
          <w:color w:val="000000"/>
          <w:bdr w:val="none" w:sz="0" w:space="0" w:color="auto" w:frame="1"/>
          <w:lang w:eastAsia="tr-TR"/>
        </w:rPr>
        <w:t>s</w:t>
      </w:r>
      <w:r w:rsidRPr="00DF50E8">
        <w:rPr>
          <w:rFonts w:eastAsia="Times New Roman" w:cstheme="minorHAnsi"/>
          <w:color w:val="000000"/>
          <w:bdr w:val="none" w:sz="0" w:space="0" w:color="auto" w:frame="1"/>
          <w:lang w:eastAsia="tr-TR"/>
        </w:rPr>
        <w:t xml:space="preserve">ahibi, Aydınlatma Metnine konu bilgilerinin tam, doğru ve güncel olduğunu, bu bilgilerde herhangi bir değişiklik olması halinde bunları derhal güncelleyeceğini taahhüt eder. Veri </w:t>
      </w:r>
      <w:r>
        <w:rPr>
          <w:rFonts w:eastAsia="Times New Roman" w:cstheme="minorHAnsi"/>
          <w:color w:val="000000"/>
          <w:bdr w:val="none" w:sz="0" w:space="0" w:color="auto" w:frame="1"/>
          <w:lang w:eastAsia="tr-TR"/>
        </w:rPr>
        <w:t>s</w:t>
      </w:r>
      <w:r w:rsidRPr="00DF50E8">
        <w:rPr>
          <w:rFonts w:eastAsia="Times New Roman" w:cstheme="minorHAnsi"/>
          <w:color w:val="000000"/>
          <w:bdr w:val="none" w:sz="0" w:space="0" w:color="auto" w:frame="1"/>
          <w:lang w:eastAsia="tr-TR"/>
        </w:rPr>
        <w:t>ahibinin güncel bilgileri sağlamamış olması halinde Şirketin herhangi bir sorumluluğu olmayacaktır.</w:t>
      </w:r>
    </w:p>
    <w:p w14:paraId="6067A930" w14:textId="77777777" w:rsidR="00367E32" w:rsidRPr="00DF50E8" w:rsidRDefault="00367E32" w:rsidP="00367E32">
      <w:pPr>
        <w:shd w:val="clear" w:color="auto" w:fill="FFFFFF"/>
        <w:spacing w:after="0" w:line="240" w:lineRule="auto"/>
        <w:textAlignment w:val="baseline"/>
        <w:rPr>
          <w:rFonts w:eastAsia="Times New Roman" w:cstheme="minorHAnsi"/>
          <w:color w:val="000000"/>
          <w:lang w:eastAsia="tr-TR"/>
        </w:rPr>
      </w:pPr>
      <w:r w:rsidRPr="00DF50E8">
        <w:rPr>
          <w:rFonts w:eastAsia="Times New Roman" w:cstheme="minorHAnsi"/>
          <w:color w:val="000000"/>
          <w:bdr w:val="none" w:sz="0" w:space="0" w:color="auto" w:frame="1"/>
          <w:lang w:eastAsia="tr-TR"/>
        </w:rPr>
        <w:t> </w:t>
      </w:r>
    </w:p>
    <w:p w14:paraId="03D28184" w14:textId="77777777" w:rsidR="00367E32" w:rsidRPr="00DF50E8" w:rsidRDefault="00367E32" w:rsidP="00367E32">
      <w:pPr>
        <w:spacing w:line="240" w:lineRule="auto"/>
      </w:pPr>
      <w:r w:rsidRPr="00DF50E8">
        <w:rPr>
          <w:rFonts w:eastAsia="Times New Roman" w:cstheme="minorHAnsi"/>
          <w:color w:val="000000"/>
          <w:bdr w:val="none" w:sz="0" w:space="0" w:color="auto" w:frame="1"/>
          <w:lang w:eastAsia="tr-TR"/>
        </w:rPr>
        <w:t xml:space="preserve">Veri </w:t>
      </w:r>
      <w:r>
        <w:rPr>
          <w:rFonts w:eastAsia="Times New Roman" w:cstheme="minorHAnsi"/>
          <w:color w:val="000000"/>
          <w:bdr w:val="none" w:sz="0" w:space="0" w:color="auto" w:frame="1"/>
          <w:lang w:eastAsia="tr-TR"/>
        </w:rPr>
        <w:t>s</w:t>
      </w:r>
      <w:r w:rsidRPr="00DF50E8">
        <w:rPr>
          <w:rFonts w:eastAsia="Times New Roman" w:cstheme="minorHAnsi"/>
          <w:color w:val="000000"/>
          <w:bdr w:val="none" w:sz="0" w:space="0" w:color="auto" w:frame="1"/>
          <w:lang w:eastAsia="tr-TR"/>
        </w:rPr>
        <w:t>ahibi olarak, herhangi bir kişisel verinizin Şirket tarafından kullanılamaması ile sonuçlanacak bir talepte bulunmanız durumunda Site’nin işleyişinden tam olarak faydalanamayabileceğinizi kabul ve bu kapsamda doğacak her türlü sorumluluğun kendinize ait olacağını beyan etmektesiniz.  </w:t>
      </w:r>
    </w:p>
    <w:p w14:paraId="3DBF47B8" w14:textId="77777777" w:rsidR="00367E32" w:rsidRDefault="00367E32" w:rsidP="00367E32"/>
    <w:p w14:paraId="4712D0EB" w14:textId="77777777" w:rsidR="005400CB" w:rsidRDefault="005400CB"/>
    <w:sectPr w:rsidR="005400CB" w:rsidSect="00367E32">
      <w:headerReference w:type="default" r:id="rId17"/>
      <w:pgSz w:w="11900" w:h="16840"/>
      <w:pgMar w:top="2616" w:right="1440" w:bottom="22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6FA6" w14:textId="77777777" w:rsidR="00F95C5C" w:rsidRDefault="00F95C5C" w:rsidP="00C10C93">
      <w:pPr>
        <w:spacing w:after="0" w:line="240" w:lineRule="auto"/>
      </w:pPr>
      <w:r>
        <w:separator/>
      </w:r>
    </w:p>
  </w:endnote>
  <w:endnote w:type="continuationSeparator" w:id="0">
    <w:p w14:paraId="5481EEA1" w14:textId="77777777" w:rsidR="00F95C5C" w:rsidRDefault="00F95C5C" w:rsidP="00C1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8F8E" w14:textId="77777777" w:rsidR="00F95C5C" w:rsidRDefault="00F95C5C" w:rsidP="00C10C93">
      <w:pPr>
        <w:spacing w:after="0" w:line="240" w:lineRule="auto"/>
      </w:pPr>
      <w:r>
        <w:separator/>
      </w:r>
    </w:p>
  </w:footnote>
  <w:footnote w:type="continuationSeparator" w:id="0">
    <w:p w14:paraId="4D6BE357" w14:textId="77777777" w:rsidR="00F95C5C" w:rsidRDefault="00F95C5C" w:rsidP="00C1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D6AE" w14:textId="065D1C05" w:rsidR="00C10C93" w:rsidRDefault="00C10C93">
    <w:pPr>
      <w:pStyle w:val="Header"/>
    </w:pPr>
    <w:r>
      <w:rPr>
        <w:noProof/>
      </w:rPr>
      <w:drawing>
        <wp:anchor distT="0" distB="0" distL="114300" distR="114300" simplePos="0" relativeHeight="251658240" behindDoc="1" locked="0" layoutInCell="1" allowOverlap="1" wp14:anchorId="3D0896AD" wp14:editId="02DA1556">
          <wp:simplePos x="0" y="0"/>
          <wp:positionH relativeFrom="column">
            <wp:posOffset>-903515</wp:posOffset>
          </wp:positionH>
          <wp:positionV relativeFrom="paragraph">
            <wp:posOffset>-416924</wp:posOffset>
          </wp:positionV>
          <wp:extent cx="7524341" cy="10635343"/>
          <wp:effectExtent l="0" t="0" r="0" b="0"/>
          <wp:wrapNone/>
          <wp:docPr id="898217522" name="Picture 1" descr="A black background with a blue and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7522" name="Picture 1" descr="A black background with a blue and green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7699" cy="10654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21A3"/>
    <w:multiLevelType w:val="hybridMultilevel"/>
    <w:tmpl w:val="3AA06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90A216E"/>
    <w:multiLevelType w:val="hybridMultilevel"/>
    <w:tmpl w:val="FAE4BA0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7257566C"/>
    <w:multiLevelType w:val="hybridMultilevel"/>
    <w:tmpl w:val="E0DE2ED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3" w15:restartNumberingAfterBreak="0">
    <w:nsid w:val="727A071B"/>
    <w:multiLevelType w:val="hybridMultilevel"/>
    <w:tmpl w:val="B0FAD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114861449">
    <w:abstractNumId w:val="2"/>
  </w:num>
  <w:num w:numId="2" w16cid:durableId="938637657">
    <w:abstractNumId w:val="3"/>
  </w:num>
  <w:num w:numId="3" w16cid:durableId="775759121">
    <w:abstractNumId w:val="0"/>
  </w:num>
  <w:num w:numId="4" w16cid:durableId="91366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93"/>
    <w:rsid w:val="001A1D18"/>
    <w:rsid w:val="002505CF"/>
    <w:rsid w:val="00367E32"/>
    <w:rsid w:val="003C11C3"/>
    <w:rsid w:val="004A32A0"/>
    <w:rsid w:val="005400CB"/>
    <w:rsid w:val="005E4D2C"/>
    <w:rsid w:val="006408B8"/>
    <w:rsid w:val="007E475E"/>
    <w:rsid w:val="00A31046"/>
    <w:rsid w:val="00C10C93"/>
    <w:rsid w:val="00F95C5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BAED"/>
  <w15:chartTrackingRefBased/>
  <w15:docId w15:val="{4D9BCD8B-A1C0-FB42-8A31-C5888E35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1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1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1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93"/>
    <w:rPr>
      <w:rFonts w:eastAsiaTheme="majorEastAsia" w:cstheme="majorBidi"/>
      <w:color w:val="272727" w:themeColor="text1" w:themeTint="D8"/>
    </w:rPr>
  </w:style>
  <w:style w:type="paragraph" w:styleId="Title">
    <w:name w:val="Title"/>
    <w:basedOn w:val="Normal"/>
    <w:next w:val="Normal"/>
    <w:link w:val="TitleChar"/>
    <w:uiPriority w:val="10"/>
    <w:qFormat/>
    <w:rsid w:val="00C1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93"/>
    <w:pPr>
      <w:spacing w:before="160"/>
      <w:jc w:val="center"/>
    </w:pPr>
    <w:rPr>
      <w:i/>
      <w:iCs/>
      <w:color w:val="404040" w:themeColor="text1" w:themeTint="BF"/>
    </w:rPr>
  </w:style>
  <w:style w:type="character" w:customStyle="1" w:styleId="QuoteChar">
    <w:name w:val="Quote Char"/>
    <w:basedOn w:val="DefaultParagraphFont"/>
    <w:link w:val="Quote"/>
    <w:uiPriority w:val="29"/>
    <w:rsid w:val="00C10C93"/>
    <w:rPr>
      <w:i/>
      <w:iCs/>
      <w:color w:val="404040" w:themeColor="text1" w:themeTint="BF"/>
    </w:rPr>
  </w:style>
  <w:style w:type="paragraph" w:styleId="ListParagraph">
    <w:name w:val="List Paragraph"/>
    <w:basedOn w:val="Normal"/>
    <w:uiPriority w:val="34"/>
    <w:qFormat/>
    <w:rsid w:val="00C10C93"/>
    <w:pPr>
      <w:ind w:left="720"/>
      <w:contextualSpacing/>
    </w:pPr>
  </w:style>
  <w:style w:type="character" w:styleId="IntenseEmphasis">
    <w:name w:val="Intense Emphasis"/>
    <w:basedOn w:val="DefaultParagraphFont"/>
    <w:uiPriority w:val="21"/>
    <w:qFormat/>
    <w:rsid w:val="00C10C93"/>
    <w:rPr>
      <w:i/>
      <w:iCs/>
      <w:color w:val="2F5496" w:themeColor="accent1" w:themeShade="BF"/>
    </w:rPr>
  </w:style>
  <w:style w:type="paragraph" w:styleId="IntenseQuote">
    <w:name w:val="Intense Quote"/>
    <w:basedOn w:val="Normal"/>
    <w:next w:val="Normal"/>
    <w:link w:val="IntenseQuoteChar"/>
    <w:uiPriority w:val="30"/>
    <w:qFormat/>
    <w:rsid w:val="00C1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C93"/>
    <w:rPr>
      <w:i/>
      <w:iCs/>
      <w:color w:val="2F5496" w:themeColor="accent1" w:themeShade="BF"/>
    </w:rPr>
  </w:style>
  <w:style w:type="character" w:styleId="IntenseReference">
    <w:name w:val="Intense Reference"/>
    <w:basedOn w:val="DefaultParagraphFont"/>
    <w:uiPriority w:val="32"/>
    <w:qFormat/>
    <w:rsid w:val="00C10C93"/>
    <w:rPr>
      <w:b/>
      <w:bCs/>
      <w:smallCaps/>
      <w:color w:val="2F5496" w:themeColor="accent1" w:themeShade="BF"/>
      <w:spacing w:val="5"/>
    </w:rPr>
  </w:style>
  <w:style w:type="paragraph" w:styleId="Header">
    <w:name w:val="header"/>
    <w:basedOn w:val="Normal"/>
    <w:link w:val="HeaderChar"/>
    <w:uiPriority w:val="99"/>
    <w:unhideWhenUsed/>
    <w:rsid w:val="00C1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93"/>
  </w:style>
  <w:style w:type="paragraph" w:styleId="Footer">
    <w:name w:val="footer"/>
    <w:basedOn w:val="Normal"/>
    <w:link w:val="FooterChar"/>
    <w:uiPriority w:val="99"/>
    <w:unhideWhenUsed/>
    <w:rsid w:val="00C1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93"/>
  </w:style>
  <w:style w:type="character" w:styleId="Hyperlink">
    <w:name w:val="Hyperlink"/>
    <w:uiPriority w:val="99"/>
    <w:rsid w:val="00367E32"/>
    <w:rPr>
      <w:u w:val="single"/>
    </w:rPr>
  </w:style>
  <w:style w:type="table" w:styleId="TableGridLight">
    <w:name w:val="Grid Table Light"/>
    <w:basedOn w:val="TableNormal"/>
    <w:uiPriority w:val="40"/>
    <w:rsid w:val="00367E32"/>
    <w:pPr>
      <w:spacing w:after="0" w:line="240" w:lineRule="auto"/>
    </w:pPr>
    <w:rPr>
      <w:kern w:val="0"/>
      <w:sz w:val="22"/>
      <w:szCs w:val="22"/>
      <w:lang w:val="tr-T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aol.com/articles/restore-security-settings-and-enable-cookie-settings-on-browser" TargetMode="External"/><Relationship Id="rId13" Type="http://schemas.openxmlformats.org/officeDocument/2006/relationships/hyperlink" Target="http://support.mozilla.com/en-US/kb/Cook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obe.com/uk/privacy/opt-out.html" TargetMode="External"/><Relationship Id="rId12" Type="http://schemas.openxmlformats.org/officeDocument/2006/relationships/hyperlink" Target="https://support.microsoft.com/en-us/help/17442/windows-internet-explorer-delete-manage-cook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rowser.yandex.com.tr/help/personal-data-protection/cooki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support/chrome/bin/answer.py?hl=en&amp;answer=95647" TargetMode="External"/><Relationship Id="rId5" Type="http://schemas.openxmlformats.org/officeDocument/2006/relationships/footnotes" Target="footnotes.xml"/><Relationship Id="rId15" Type="http://schemas.openxmlformats.org/officeDocument/2006/relationships/hyperlink" Target="https://support.apple.com/kb/ph19214?locale=tr_TR" TargetMode="External"/><Relationship Id="rId10" Type="http://schemas.openxmlformats.org/officeDocument/2006/relationships/hyperlink" Target="https://tools.google.com/dlpage/gaopto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google.com/ads/answer/2662922?hl=en" TargetMode="External"/><Relationship Id="rId14" Type="http://schemas.openxmlformats.org/officeDocument/2006/relationships/hyperlink" Target="http://www.opera.com/browser/tutorials/security/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SÜNTER-Artı Danışmanlık</dc:creator>
  <cp:keywords/>
  <dc:description/>
  <cp:lastModifiedBy>Arda SÜNTER-Artı Danışmanlık</cp:lastModifiedBy>
  <cp:revision>2</cp:revision>
  <dcterms:created xsi:type="dcterms:W3CDTF">2025-10-16T18:52:00Z</dcterms:created>
  <dcterms:modified xsi:type="dcterms:W3CDTF">2025-10-16T18:52:00Z</dcterms:modified>
</cp:coreProperties>
</file>